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Lines="50" w:line="600" w:lineRule="auto"/>
        <w:ind w:right="113"/>
        <w:jc w:val="right"/>
        <w:rPr>
          <w:rFonts w:hint="default" w:ascii="Times New Roman" w:hAnsi="Times New Roman" w:eastAsia="黑体" w:cs="黑体"/>
          <w:b/>
          <w:bCs/>
          <w:color w:val="292929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黑体"/>
          <w:b/>
          <w:bCs/>
          <w:color w:val="292929"/>
          <w:sz w:val="28"/>
          <w:szCs w:val="28"/>
          <w:lang w:val="en-US" w:eastAsia="zh-CN"/>
        </w:rPr>
        <w:t>版本号：FCHG-YJYA-02</w:t>
      </w:r>
    </w:p>
    <w:p>
      <w:pPr>
        <w:jc w:val="center"/>
        <w:rPr>
          <w:rFonts w:hint="eastAsia" w:ascii="Times New Roman" w:hAnsi="仿宋" w:eastAsia="仿宋" w:cs="Times New Roman"/>
          <w:b/>
          <w:bCs/>
          <w:spacing w:val="-20"/>
          <w:sz w:val="52"/>
          <w:szCs w:val="52"/>
          <w:lang w:eastAsia="zh-CN"/>
        </w:rPr>
      </w:pPr>
    </w:p>
    <w:p>
      <w:pPr>
        <w:jc w:val="center"/>
        <w:rPr>
          <w:rFonts w:hint="eastAsia" w:ascii="Times New Roman" w:hAnsi="仿宋" w:eastAsia="仿宋" w:cs="Times New Roman"/>
          <w:b/>
          <w:bCs/>
          <w:spacing w:val="-20"/>
          <w:sz w:val="52"/>
          <w:szCs w:val="52"/>
          <w:lang w:eastAsia="zh-CN"/>
        </w:rPr>
      </w:pPr>
    </w:p>
    <w:p>
      <w:pPr>
        <w:jc w:val="both"/>
        <w:rPr>
          <w:rFonts w:hint="eastAsia" w:ascii="Times New Roman" w:hAnsi="仿宋" w:eastAsia="仿宋" w:cs="Times New Roman"/>
          <w:b/>
          <w:bCs/>
          <w:spacing w:val="-20"/>
          <w:sz w:val="52"/>
          <w:szCs w:val="52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pacing w:val="-20"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spacing w:val="-20"/>
          <w:sz w:val="52"/>
          <w:szCs w:val="52"/>
          <w:lang w:eastAsia="zh-CN"/>
        </w:rPr>
        <w:t>枝江市富成化工有限责任公司</w:t>
      </w:r>
    </w:p>
    <w:p>
      <w:pPr>
        <w:jc w:val="center"/>
        <w:rPr>
          <w:rFonts w:hint="default" w:ascii="Times New Roman" w:hAnsi="仿宋" w:eastAsia="仿宋" w:cs="Times New Roman"/>
          <w:b/>
          <w:bCs/>
          <w:spacing w:val="-20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20"/>
          <w:sz w:val="52"/>
          <w:szCs w:val="52"/>
          <w:lang w:val="en-US" w:eastAsia="zh-CN"/>
        </w:rPr>
        <w:t>突发环境事件应急预案</w:t>
      </w:r>
    </w:p>
    <w:p>
      <w:pPr>
        <w:jc w:val="center"/>
        <w:rPr>
          <w:rFonts w:hint="eastAsia" w:ascii="Times New Roman" w:hAnsi="仿宋" w:eastAsia="仿宋" w:cs="Times New Roman"/>
          <w:b/>
          <w:bCs/>
          <w:spacing w:val="-20"/>
          <w:sz w:val="52"/>
          <w:szCs w:val="52"/>
          <w:lang w:eastAsia="zh-CN"/>
        </w:rPr>
      </w:pPr>
    </w:p>
    <w:p>
      <w:pPr>
        <w:jc w:val="both"/>
        <w:rPr>
          <w:rFonts w:hint="eastAsia" w:ascii="Times New Roman" w:hAnsi="仿宋" w:eastAsia="仿宋" w:cs="Times New Roman"/>
          <w:b/>
          <w:bCs/>
          <w:spacing w:val="-20"/>
          <w:sz w:val="52"/>
          <w:szCs w:val="52"/>
          <w:lang w:eastAsia="zh-CN"/>
        </w:rPr>
      </w:pPr>
    </w:p>
    <w:p>
      <w:pPr>
        <w:jc w:val="both"/>
        <w:rPr>
          <w:rFonts w:hint="eastAsia" w:ascii="Times New Roman" w:hAnsi="仿宋" w:eastAsia="仿宋" w:cs="Times New Roman"/>
          <w:b/>
          <w:bCs/>
          <w:spacing w:val="-20"/>
          <w:sz w:val="52"/>
          <w:szCs w:val="52"/>
          <w:lang w:eastAsia="zh-CN"/>
        </w:rPr>
      </w:pPr>
    </w:p>
    <w:p>
      <w:pPr>
        <w:spacing w:line="1000" w:lineRule="exact"/>
        <w:ind w:firstLine="1285" w:firstLineChars="400"/>
        <w:rPr>
          <w:rFonts w:ascii="Times New Roman" w:hAnsi="Times New Roman" w:eastAsia="仿宋" w:cs="Times New Roman"/>
          <w:b/>
          <w:bCs/>
          <w:sz w:val="32"/>
          <w:szCs w:val="32"/>
        </w:rPr>
      </w:pPr>
    </w:p>
    <w:p>
      <w:pPr>
        <w:tabs>
          <w:tab w:val="left" w:pos="3096"/>
        </w:tabs>
        <w:spacing w:line="1000" w:lineRule="exact"/>
        <w:ind w:firstLine="1285" w:firstLineChars="400"/>
        <w:rPr>
          <w:rFonts w:hint="eastAsia" w:ascii="Times New Roman" w:hAnsi="Times New Roman" w:eastAsia="仿宋" w:cs="Times New Roman"/>
          <w:b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b/>
          <w:bCs/>
          <w:sz w:val="32"/>
          <w:szCs w:val="32"/>
          <w:lang w:eastAsia="zh-CN"/>
        </w:rPr>
        <w:tab/>
      </w:r>
    </w:p>
    <w:p>
      <w:pPr>
        <w:pStyle w:val="2"/>
        <w:rPr>
          <w:rFonts w:hint="eastAsia" w:ascii="Times New Roman" w:hAnsi="Times New Roman" w:eastAsia="仿宋" w:cs="Times New Roman"/>
          <w:b/>
          <w:bCs/>
          <w:sz w:val="32"/>
          <w:szCs w:val="32"/>
          <w:lang w:eastAsia="zh-CN"/>
        </w:rPr>
      </w:pPr>
    </w:p>
    <w:p>
      <w:pPr>
        <w:spacing w:line="1000" w:lineRule="exact"/>
        <w:jc w:val="both"/>
        <w:rPr>
          <w:rFonts w:hint="eastAsia" w:ascii="Times New Roman" w:hAnsi="仿宋" w:eastAsia="仿宋" w:cs="Times New Roman"/>
          <w:b/>
          <w:bCs/>
          <w:sz w:val="32"/>
          <w:szCs w:val="32"/>
          <w:lang w:eastAsia="zh-CN"/>
        </w:rPr>
      </w:pPr>
    </w:p>
    <w:p>
      <w:pPr>
        <w:widowControl/>
        <w:spacing w:line="360" w:lineRule="auto"/>
        <w:jc w:val="center"/>
        <w:rPr>
          <w:rFonts w:hint="eastAsia" w:ascii="黑体" w:hAnsi="黑体" w:eastAsia="黑体" w:cs="黑体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项目单位：</w:t>
      </w:r>
      <w:r>
        <w:rPr>
          <w:rFonts w:hint="eastAsia" w:ascii="黑体" w:hAnsi="黑体" w:eastAsia="黑体" w:cs="黑体"/>
          <w:b/>
          <w:color w:val="000000"/>
          <w:kern w:val="2"/>
          <w:sz w:val="32"/>
          <w:szCs w:val="32"/>
          <w:lang w:val="en-US" w:eastAsia="zh-CN" w:bidi="ar-SA"/>
        </w:rPr>
        <w:t>枝江市富成化工有限责任公司</w:t>
      </w:r>
    </w:p>
    <w:p>
      <w:pPr>
        <w:pStyle w:val="3"/>
        <w:adjustRightInd w:val="0"/>
        <w:spacing w:line="360" w:lineRule="auto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咨询单位：</w:t>
      </w:r>
      <w:r>
        <w:rPr>
          <w:rFonts w:hint="eastAsia" w:ascii="黑体" w:hAnsi="黑体" w:eastAsia="黑体" w:cs="黑体"/>
          <w:b/>
          <w:color w:val="000000"/>
          <w:sz w:val="32"/>
          <w:szCs w:val="32"/>
          <w:lang w:eastAsia="zh-CN"/>
        </w:rPr>
        <w:t>湖北秉盛安全环保科技有限公司</w:t>
      </w:r>
    </w:p>
    <w:p>
      <w:pPr>
        <w:pStyle w:val="2"/>
        <w:rPr>
          <w:rFonts w:hint="eastAsia"/>
          <w:lang w:val="en-US" w:eastAsia="zh-CN"/>
        </w:rPr>
      </w:pPr>
    </w:p>
    <w:p>
      <w:pPr>
        <w:widowControl/>
        <w:spacing w:line="360" w:lineRule="auto"/>
        <w:jc w:val="center"/>
        <w:rPr>
          <w:rFonts w:hint="eastAsia" w:ascii="黑体" w:hAnsi="黑体" w:eastAsia="黑体" w:cs="黑体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color w:val="000000"/>
          <w:kern w:val="2"/>
          <w:sz w:val="32"/>
          <w:szCs w:val="32"/>
          <w:lang w:val="en-US" w:eastAsia="zh-CN" w:bidi="ar-SA"/>
        </w:rPr>
        <w:t>颁布日期：2024年1月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mZmFhZmEwNGQ0NjQ1NjgwMTU5ODI0NzFhZDFiNjYifQ=="/>
  </w:docVars>
  <w:rsids>
    <w:rsidRoot w:val="1FA03FF7"/>
    <w:rsid w:val="1FA03FF7"/>
    <w:rsid w:val="4E3903F7"/>
    <w:rsid w:val="63D33116"/>
    <w:rsid w:val="7D73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outlineLvl w:val="0"/>
    </w:pPr>
    <w:rPr>
      <w:rFonts w:ascii="Calibri" w:hAnsi="Calibri" w:eastAsia="黑体" w:cs="Times New Roman"/>
      <w:b/>
      <w:bCs/>
      <w:kern w:val="44"/>
      <w:sz w:val="32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2023-10-29T12:15:00Z</dcterms:created>
  <dc:creator>小叶</dc:creator>
  <cp:lastModifiedBy>小叶</cp:lastModifiedBy>
  <dcterms:modified xsi:type="dcterms:W3CDTF">2024-01-08T08:00:01Z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E932E5DA3F8944B38BE2CE907DFE7DE5_11</vt:lpwstr>
  </property>
</Properties>
</file>