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eastAsia="zh-CN"/>
        </w:rPr>
        <w:t>吉林市昌杰硅化学有限责任公司</w:t>
      </w:r>
      <w:r>
        <w:rPr>
          <w:rFonts w:hint="eastAsia"/>
          <w:sz w:val="32"/>
          <w:szCs w:val="32"/>
          <w:lang w:val="en-US" w:eastAsia="zh-CN"/>
        </w:rPr>
        <w:t>2023年环境信息公开</w:t>
      </w:r>
    </w:p>
    <w:p>
      <w:pPr>
        <w:spacing w:line="360" w:lineRule="auto"/>
        <w:rPr>
          <w:rFonts w:hint="eastAsia"/>
          <w:lang w:eastAsia="zh-CN"/>
        </w:rPr>
      </w:pPr>
    </w:p>
    <w:p>
      <w:p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一、企业及项目基本情况 </w:t>
      </w:r>
    </w:p>
    <w:p>
      <w:pPr>
        <w:spacing w:line="360" w:lineRule="auto"/>
        <w:ind w:firstLine="48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吉林市昌杰硅化学有限责任公司位于永吉经济开发区上海路013号，主要经营有机硅产品的制造，属于有机化学原料制造行业。本项目废气污染源主要为生产硅油过程中装置产生的有组织废气（污染物为氯化氢及非甲烷总烃）以及生产用锅炉产生的锅炉烟气（污染物为颗粒物、二氧化硫、氮氧化物以及烟气黑度）,本项目工艺废气经降膜吸收器处理后通过一根15米高的排气筒高空排放。本项目废水污染源为生产污水及员工生活污水，其中生产废水排放量极小，大部分均为员工生活污水，统一由污水处理站总排放口集中排放，每月废水排放量大概约32吨 。废水主要污染物为pH值、悬浮物、化学需氧量、五日生化需氧量、总氮、氨氮及总磷。项目污水经永吉污水处理厂处理后达标排放，排放口编号为DW001。 </w:t>
      </w:r>
    </w:p>
    <w:p>
      <w:p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二、企业环境管理体系的设置 </w:t>
      </w:r>
    </w:p>
    <w:p>
      <w:pPr>
        <w:spacing w:line="360" w:lineRule="auto"/>
        <w:ind w:firstLine="48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建设项目的环境保护设施纳入了初步设计，环境保护设施的设计符合环境保护设计规范的要求。吉林市昌杰硅化学有限责任公司根据识别出的环境风险因素，编制了《吉林市昌杰硅化学有限责任公司突发环境事件应急预案》等规章制度对全院的设备安全运行负责，这些文件规定了环境日常监管体系的运行重点，对参与环境管理的人员进行了确认，对环境管理涉及的设备进行了部署，环境突发情况发生时能做到责任分配到人，本公司应急预案备案表见附件</w:t>
      </w:r>
      <w:r>
        <w:rPr>
          <w:rFonts w:hint="eastAsia"/>
          <w:lang w:val="en-US" w:eastAsia="zh-CN"/>
        </w:rPr>
        <w:t>1</w:t>
      </w:r>
      <w:r>
        <w:rPr>
          <w:rFonts w:hint="eastAsia"/>
          <w:lang w:eastAsia="zh-CN"/>
        </w:rPr>
        <w:t xml:space="preserve">。 </w:t>
      </w:r>
    </w:p>
    <w:p>
      <w:p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三、企业日常自行监测及应急预案 </w:t>
      </w:r>
    </w:p>
    <w:p>
      <w:pPr>
        <w:spacing w:line="360" w:lineRule="auto"/>
        <w:ind w:firstLine="48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本厂自排污许可证申办成功以来，完全按照排污许可证日常监测指标要求进行检测。本厂各部门严格控制各项环境监管措施及指标，到目前为止，未发生任何环境污染事故，废气及废水污染物都能达标排放。202</w:t>
      </w:r>
      <w:r>
        <w:rPr>
          <w:rFonts w:hint="eastAsia"/>
          <w:lang w:val="en-US" w:eastAsia="zh-CN"/>
        </w:rPr>
        <w:t>3</w:t>
      </w:r>
      <w:r>
        <w:rPr>
          <w:rFonts w:hint="eastAsia"/>
          <w:lang w:eastAsia="zh-CN"/>
        </w:rPr>
        <w:t>年委托吉林市吉科检测技术有限公司对我司进行日常检测，检测结果表明各项污染物都达标排放，符合环境保护的相关要求。自行监测方案见附件</w:t>
      </w:r>
      <w:r>
        <w:rPr>
          <w:rFonts w:hint="eastAsia"/>
          <w:lang w:val="en-US" w:eastAsia="zh-CN"/>
        </w:rPr>
        <w:t>2</w:t>
      </w:r>
      <w:r>
        <w:rPr>
          <w:rFonts w:hint="eastAsia"/>
          <w:lang w:eastAsia="zh-CN"/>
        </w:rPr>
        <w:t>。通过运行情况来看，本厂制定的环境方针、目标指标和管理方案符合本厂的总体经营方针和战略方向，也满足法律法规及环保部门管理要求，适应本厂现状和近期发展需求，总体上是适宜和充分的。同时，通过扎实的培训和宣传，也使环境方针和目标指标得到了较好的贯彻和落实。到目前为止，本厂未发生任何环境污染事故，本项目</w:t>
      </w:r>
      <w:r>
        <w:rPr>
          <w:rFonts w:hint="eastAsia"/>
          <w:lang w:val="en-US" w:eastAsia="zh-CN"/>
        </w:rPr>
        <w:t>自行监测数据见排污许可证监测记录模块监测数据平台</w:t>
      </w:r>
      <w:r>
        <w:rPr>
          <w:rFonts w:hint="eastAsia"/>
          <w:lang w:eastAsia="zh-CN"/>
        </w:rPr>
        <w:t xml:space="preserve">。 </w:t>
      </w:r>
    </w:p>
    <w:p>
      <w:p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四、结论 </w:t>
      </w:r>
    </w:p>
    <w:p>
      <w:pPr>
        <w:spacing w:line="360" w:lineRule="auto"/>
        <w:ind w:firstLine="48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截止目前为止，本厂环境管理体系建设完备、运行良好，人员保障充足，设施配备齐全，企业环境保护规划管理符合相关环保要求，责任分配到人，202</w:t>
      </w:r>
      <w:r>
        <w:rPr>
          <w:rFonts w:hint="eastAsia"/>
          <w:lang w:val="en-US" w:eastAsia="zh-CN"/>
        </w:rPr>
        <w:t>3</w:t>
      </w:r>
      <w:r>
        <w:rPr>
          <w:rFonts w:hint="eastAsia"/>
          <w:lang w:eastAsia="zh-CN"/>
        </w:rPr>
        <w:t>年至今未发生任何环境污染事故，所有污染物达标排放，本公司</w:t>
      </w:r>
      <w:r>
        <w:rPr>
          <w:rFonts w:hint="eastAsia"/>
          <w:lang w:val="en-US" w:eastAsia="zh-CN"/>
        </w:rPr>
        <w:t>2023年台账见附件3</w:t>
      </w:r>
      <w:r>
        <w:rPr>
          <w:rFonts w:hint="eastAsia"/>
          <w:lang w:eastAsia="zh-CN"/>
        </w:rPr>
        <w:t xml:space="preserve">。今后，本厂将根据实际工作情况，加强环保管理，将环保措施落实到实处。 </w:t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附件</w:t>
      </w:r>
      <w:r>
        <w:rPr>
          <w:rFonts w:hint="eastAsia"/>
          <w:lang w:val="en-US" w:eastAsia="zh-CN"/>
        </w:rPr>
        <w:t>1：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651750" cy="5736590"/>
            <wp:effectExtent l="0" t="0" r="16510" b="6350"/>
            <wp:docPr id="1" name="图片 1" descr="6e8df73c1fb402e77b10da61fea93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e8df73c1fb402e77b10da61fea93bb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651750" cy="573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955280" cy="5588635"/>
            <wp:effectExtent l="0" t="0" r="12065" b="7620"/>
            <wp:docPr id="2" name="图片 2" descr="c2d8ae5de487267ac1f89837b0cfc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2d8ae5de487267ac1f89837b0cfc9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7955280" cy="558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eastAsia="zh-CN"/>
        </w:rPr>
        <w:t>附件</w:t>
      </w:r>
      <w:r>
        <w:rPr>
          <w:rFonts w:hint="eastAsia" w:eastAsia="宋体"/>
          <w:lang w:val="en-US" w:eastAsia="zh-CN"/>
        </w:rPr>
        <w:t>2：</w:t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358765" cy="7581900"/>
            <wp:effectExtent l="0" t="0" r="13335" b="0"/>
            <wp:docPr id="32" name="图片 32" descr="2023年自行监测方案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23年自行监测方案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5876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7325" cy="3723640"/>
            <wp:effectExtent l="0" t="0" r="9525" b="10160"/>
            <wp:docPr id="31" name="图片 31" descr="2023年自行监测方案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23年自行监测方案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7325" cy="3723640"/>
            <wp:effectExtent l="0" t="0" r="9525" b="10160"/>
            <wp:docPr id="30" name="图片 30" descr="2023年自行监测方案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023年自行监测方案_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7325" cy="3723640"/>
            <wp:effectExtent l="0" t="0" r="9525" b="10160"/>
            <wp:docPr id="29" name="图片 29" descr="2023年自行监测方案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023年自行监测方案_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7325" cy="3723640"/>
            <wp:effectExtent l="0" t="0" r="9525" b="10160"/>
            <wp:docPr id="28" name="图片 28" descr="2023年自行监测方案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023年自行监测方案_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67325" cy="3723640"/>
            <wp:effectExtent l="0" t="0" r="9525" b="10160"/>
            <wp:docPr id="27" name="图片 27" descr="2023年自行监测方案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023年自行监测方案_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26" name="图片 26" descr="2023年自行监测方案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023年自行监测方案_0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25" name="图片 25" descr="2023年自行监测方案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023年自行监测方案_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24" name="图片 24" descr="2023年自行监测方案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23年自行监测方案_0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23" name="图片 23" descr="2023年自行监测方案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023年自行监测方案_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18" name="图片 18" descr="2023年自行监测方案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023年自行监测方案_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17" name="图片 17" descr="2023年自行监测方案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23年自行监测方案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16" name="图片 16" descr="2023年自行监测方案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3年自行监测方案_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15" name="图片 15" descr="2023年自行监测方案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3年自行监测方案_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14" name="图片 14" descr="2023年自行监测方案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3年自行监测方案_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3" name="图片 3" descr="2023年自行监测方案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3年自行监测方案_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2405" cy="3728085"/>
            <wp:effectExtent l="0" t="0" r="4445" b="5715"/>
            <wp:docPr id="13" name="图片 13" descr="自行监测方案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自行监测方案(1)_0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770" cy="7458075"/>
            <wp:effectExtent l="0" t="0" r="5080" b="9525"/>
            <wp:docPr id="33" name="图片 33" descr="2023年自行监测方案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23年自行监测方案_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135" cy="7453630"/>
            <wp:effectExtent l="0" t="0" r="5715" b="13970"/>
            <wp:docPr id="12" name="图片 12" descr="自行监测方案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自行监测方案(1)_0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135" cy="7453630"/>
            <wp:effectExtent l="0" t="0" r="5715" b="13970"/>
            <wp:docPr id="11" name="图片 11" descr="自行监测方案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自行监测方案(1)_0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>附件3：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" name="图片 7" descr="20230313012-吉林昌杰硅化学有限公司废水检测（3月+1季度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0313012-吉林昌杰硅化学有限公司废水检测（3月+1季度）_0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" name="图片 6" descr="20230313012-吉林昌杰硅化学有限公司废水检测（3月+1季度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0313012-吉林昌杰硅化学有限公司废水检测（3月+1季度）_0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" name="图片 5" descr="20230313012-吉林昌杰硅化学有限公司废水检测（3月+1季度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30313012-吉林昌杰硅化学有限公司废水检测（3月+1季度）_0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" name="图片 4" descr="20230313012-吉林昌杰硅化学有限公司废水检测（3月+1季度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30313012-吉林昌杰硅化学有限公司废水检测（3月+1季度）_0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21" name="图片 21" descr="20230313013-吉林昌杰硅化学有限公司废气及厂界噪声检测（1季度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0230313013-吉林昌杰硅化学有限公司废气及厂界噪声检测（1季度）_0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20" name="图片 20" descr="20230313013-吉林昌杰硅化学有限公司废气及厂界噪声检测（1季度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230313013-吉林昌杰硅化学有限公司废气及厂界噪声检测（1季度）_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19" name="图片 19" descr="20230313013-吉林昌杰硅化学有限公司废气及厂界噪声检测（1季度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0230313013-吉林昌杰硅化学有限公司废气及厂界噪声检测（1季度）_0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10" name="图片 10" descr="20230313013-吉林昌杰硅化学有限公司废气及厂界噪声检测（1季度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0313013-吉林昌杰硅化学有限公司废气及厂界噪声检测（1季度）_0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9" name="图片 9" descr="20230313013-吉林昌杰硅化学有限公司废气及厂界噪声检测（1季度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0313013-吉林昌杰硅化学有限公司废气及厂界噪声检测（1季度）_0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8" name="图片 8" descr="20230313013-吉林昌杰硅化学有限公司废气及厂界噪声检测（1季度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0313013-吉林昌杰硅化学有限公司废气及厂界噪声检测（1季度）_0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2" name="图片 42" descr="20230313014-吉林昌杰硅化学有限公司锅炉烟气检测（3月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30313014-吉林昌杰硅化学有限公司锅炉烟气检测（3月）_0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1" name="图片 41" descr="20230313014-吉林昌杰硅化学有限公司锅炉烟气检测（3月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230313014-吉林昌杰硅化学有限公司锅炉烟气检测（3月）_0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0" name="图片 40" descr="20230313014-吉林昌杰硅化学有限公司锅炉烟气检测（3月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30313014-吉林昌杰硅化学有限公司锅炉烟气检测（3月）_0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6" name="图片 46" descr="20230313015-吉林昌杰硅化学有限公司锅炉烟气（一年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0230313015-吉林昌杰硅化学有限公司锅炉烟气（一年)_0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5" name="图片 45" descr="20230313015-吉林昌杰硅化学有限公司锅炉烟气（一年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30313015-吉林昌杰硅化学有限公司锅炉烟气（一年)_0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4" name="图片 44" descr="20230313015-吉林昌杰硅化学有限公司锅炉烟气（一年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230313015-吉林昌杰硅化学有限公司锅炉烟气（一年)_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3" name="图片 43" descr="20230313015-吉林昌杰硅化学有限公司锅炉烟气（一年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230313015-吉林昌杰硅化学有限公司锅炉烟气（一年)_0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9" name="图片 49" descr="20230406002-吉林昌杰硅化学有限公司锅炉烟气检测(4月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30406002-吉林昌杰硅化学有限公司锅炉烟气检测(4月)_0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8" name="图片 48" descr="20230406002-吉林昌杰硅化学有限公司锅炉烟气检测(4月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0230406002-吉林昌杰硅化学有限公司锅炉烟气检测(4月)_0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47" name="图片 47" descr="20230406002-吉林昌杰硅化学有限公司锅炉烟气检测(4月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230406002-吉林昌杰硅化学有限公司锅炉烟气检测(4月)_0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2" name="图片 52" descr="20230524001-吉林昌杰硅化学有限公司锅炉烟气检测(5月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30524001-吉林昌杰硅化学有限公司锅炉烟气检测(5月)_0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1" name="图片 51" descr="20230524001-吉林昌杰硅化学有限公司锅炉烟气检测(5月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230524001-吉林昌杰硅化学有限公司锅炉烟气检测(5月)_0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6" name="图片 56" descr="20230524002-吉林昌杰硅化学有限公司废水检测（5月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230524002-吉林昌杰硅化学有限公司废水检测（5月）_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5" name="图片 55" descr="20230524002-吉林昌杰硅化学有限公司废水检测（5月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0230524002-吉林昌杰硅化学有限公司废水检测（5月）_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4" name="图片 54" descr="20230524002-吉林昌杰硅化学有限公司废水检测（5月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30524002-吉林昌杰硅化学有限公司废水检测（5月）_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3" name="图片 53" descr="20230524002-吉林昌杰硅化学有限公司废水检测（5月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30524002-吉林昌杰硅化学有限公司废水检测（5月）_0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2" name="图片 62" descr="20230524006-吉林昌杰硅化学有限公司废气及厂界噪声检测2季度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0230524006-吉林昌杰硅化学有限公司废气及厂界噪声检测2季度）_0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1" name="图片 61" descr="20230524006-吉林昌杰硅化学有限公司废气及厂界噪声检测2季度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0230524006-吉林昌杰硅化学有限公司废气及厂界噪声检测2季度）_0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0" name="图片 60" descr="20230524006-吉林昌杰硅化学有限公司废气及厂界噪声检测2季度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0230524006-吉林昌杰硅化学有限公司废气及厂界噪声检测2季度）_0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9" name="图片 59" descr="20230524006-吉林昌杰硅化学有限公司废气及厂界噪声检测2季度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0230524006-吉林昌杰硅化学有限公司废气及厂界噪声检测2季度）_0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8" name="图片 58" descr="20230524006-吉林昌杰硅化学有限公司废气及厂界噪声检测2季度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0230524006-吉林昌杰硅化学有限公司废气及厂界噪声检测2季度）_0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57" name="图片 57" descr="20230524006-吉林昌杰硅化学有限公司废气及厂界噪声检测2季度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0230524006-吉林昌杰硅化学有限公司废气及厂界噪声检测2季度）_0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5" name="图片 65" descr="20231113002-吉林昌杰硅化学有限公司锅炉烟气检测(11月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20231113002-吉林昌杰硅化学有限公司锅炉烟气检测(11月)_0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4" name="图片 64" descr="20231113002-吉林昌杰硅化学有限公司锅炉烟气检测(11月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0231113002-吉林昌杰硅化学有限公司锅炉烟气检测(11月)_0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3" name="图片 63" descr="20231113002-吉林昌杰硅化学有限公司锅炉烟气检测(11月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0231113002-吉林昌杰硅化学有限公司锅炉烟气检测(11月)_0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1" name="图片 71" descr="20231113003-吉林昌杰硅化学有限公司废气及厂界噪声检测（4季度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20231113003-吉林昌杰硅化学有限公司废气及厂界噪声检测（4季度）_0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0" name="图片 70" descr="20231113003-吉林昌杰硅化学有限公司废气及厂界噪声检测（4季度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20231113003-吉林昌杰硅化学有限公司废气及厂界噪声检测（4季度）_0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9" name="图片 69" descr="20231113003-吉林昌杰硅化学有限公司废气及厂界噪声检测（4季度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20231113003-吉林昌杰硅化学有限公司废气及厂界噪声检测（4季度）_0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8" name="图片 68" descr="20231113003-吉林昌杰硅化学有限公司废气及厂界噪声检测（4季度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20231113003-吉林昌杰硅化学有限公司废气及厂界噪声检测（4季度）_0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7" name="图片 67" descr="20231113003-吉林昌杰硅化学有限公司废气及厂界噪声检测（4季度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20231113003-吉林昌杰硅化学有限公司废气及厂界噪声检测（4季度）_0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66" name="图片 66" descr="20231113003-吉林昌杰硅化学有限公司废气及厂界噪声检测（4季度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20231113003-吉林昌杰硅化学有限公司废气及厂界噪声检测（4季度）_0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5" name="图片 75" descr="20231113004-吉林昌杰硅化学有限公司废水检测（11月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20231113004-吉林昌杰硅化学有限公司废水检测（11月）_0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4" name="图片 74" descr="20231113004-吉林昌杰硅化学有限公司废水检测（11月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20231113004-吉林昌杰硅化学有限公司废水检测（11月）_0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3" name="图片 73" descr="20231113004-吉林昌杰硅化学有限公司废水检测（11月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20231113004-吉林昌杰硅化学有限公司废水检测（11月）_0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2" name="图片 72" descr="20231113004-吉林昌杰硅化学有限公司废水检测（11月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20231113004-吉林昌杰硅化学有限公司废水检测（11月）_0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9" name="图片 79" descr="20231116006-吉林昌杰硅化学有限公司废气（11月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20231116006-吉林昌杰硅化学有限公司废气（11月）_0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8" name="图片 78" descr="20231116006-吉林昌杰硅化学有限公司废气（11月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20231116006-吉林昌杰硅化学有限公司废气（11月）_0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7" name="图片 77" descr="20231116006-吉林昌杰硅化学有限公司废气（11月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20231116006-吉林昌杰硅化学有限公司废气（11月）_0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76" name="图片 76" descr="20231116006-吉林昌杰硅化学有限公司废气（11月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20231116006-吉林昌杰硅化学有限公司废气（11月）_0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82" name="图片 82" descr="20231211008-吉林昌杰硅化学有限公司锅炉烟气检测(12月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20231211008-吉林昌杰硅化学有限公司锅炉烟气检测(12月)_0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81" name="图片 81" descr="20231211008-吉林昌杰硅化学有限公司锅炉烟气检测(12月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20231211008-吉林昌杰硅化学有限公司锅炉烟气检测(12月)_0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7960" cy="7450455"/>
            <wp:effectExtent l="0" t="0" r="8890" b="17145"/>
            <wp:docPr id="80" name="图片 80" descr="20231211008-吉林昌杰硅化学有限公司锅炉烟气检测(12月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20231211008-吉林昌杰硅化学有限公司锅炉烟气检测(12月)_0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135" cy="7453630"/>
            <wp:effectExtent l="0" t="0" r="5715" b="13970"/>
            <wp:docPr id="86" name="图片 86" descr="20231211009-吉林昌杰硅化学有限公司废水检测（12月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20231211009-吉林昌杰硅化学有限公司废水检测（12月）_0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135" cy="7453630"/>
            <wp:effectExtent l="0" t="0" r="5715" b="13970"/>
            <wp:docPr id="85" name="图片 85" descr="20231211009-吉林昌杰硅化学有限公司废水检测（12月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20231211009-吉林昌杰硅化学有限公司废水检测（12月）_0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135" cy="7453630"/>
            <wp:effectExtent l="0" t="0" r="5715" b="13970"/>
            <wp:docPr id="84" name="图片 84" descr="20231211009-吉林昌杰硅化学有限公司废水检测（12月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20231211009-吉林昌杰硅化学有限公司废水检测（12月）_0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71135" cy="7453630"/>
            <wp:effectExtent l="0" t="0" r="5715" b="13970"/>
            <wp:docPr id="83" name="图片 83" descr="20231211009-吉林昌杰硅化学有限公司废水检测（12月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20231211009-吉林昌杰硅化学有限公司废水检测（12月）_0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>附件4：</w:t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6895465" cy="4876165"/>
            <wp:effectExtent l="0" t="0" r="635" b="635"/>
            <wp:docPr id="36" name="图片 36" descr="生产设施运行状况记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生产设施运行状况记录_0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95465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8026400" cy="5675630"/>
            <wp:effectExtent l="0" t="0" r="12700" b="1270"/>
            <wp:docPr id="35" name="图片 35" descr="生产设施运行状况记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生产设施运行状况记录_0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026400" cy="567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8790940" cy="4838700"/>
            <wp:effectExtent l="0" t="0" r="10160" b="0"/>
            <wp:docPr id="34" name="图片 34" descr="生产设施运行状况记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生产设施运行状况记录_02"/>
                    <pic:cNvPicPr>
                      <a:picLocks noChangeAspect="1"/>
                    </pic:cNvPicPr>
                  </pic:nvPicPr>
                  <pic:blipFill>
                    <a:blip r:embed="rId84"/>
                    <a:srcRect b="45041"/>
                    <a:stretch>
                      <a:fillRect/>
                    </a:stretch>
                  </pic:blipFill>
                  <pic:spPr>
                    <a:xfrm>
                      <a:off x="0" y="0"/>
                      <a:ext cx="879094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6898005" cy="4877435"/>
            <wp:effectExtent l="0" t="0" r="17145" b="18415"/>
            <wp:docPr id="38" name="图片 38" descr="废气处理设施运行状况记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废气处理设施运行状况记录_0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98005" cy="487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6908165" cy="4884420"/>
            <wp:effectExtent l="0" t="0" r="6985" b="11430"/>
            <wp:docPr id="37" name="图片 37" descr="废气处理设施运行状况记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废气处理设施运行状况记录_0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908165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6974205" cy="4931410"/>
            <wp:effectExtent l="0" t="0" r="17145" b="2540"/>
            <wp:docPr id="39" name="图片 39" descr="废气处理设施运行状况记录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废气处理设施运行状况记录_0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74205" cy="493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NiMjM3MzNkYmFkYjkzZTY5NTgyY2Q2MmFhYzViMWEifQ=="/>
  </w:docVars>
  <w:rsids>
    <w:rsidRoot w:val="4088664C"/>
    <w:rsid w:val="026C4626"/>
    <w:rsid w:val="09BE3451"/>
    <w:rsid w:val="11343462"/>
    <w:rsid w:val="259E39DA"/>
    <w:rsid w:val="305C01AC"/>
    <w:rsid w:val="4088664C"/>
    <w:rsid w:val="41C5120D"/>
    <w:rsid w:val="42893D6C"/>
    <w:rsid w:val="43B100BB"/>
    <w:rsid w:val="54485C17"/>
    <w:rsid w:val="6EC81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Theme="minorEastAsia" w:hAnsiTheme="minorEastAsia" w:eastAsiaTheme="minorEastAsia" w:cstheme="minorEastAsia"/>
      <w:kern w:val="0"/>
      <w:sz w:val="24"/>
      <w:szCs w:val="24"/>
      <w:lang w:val="en-US" w:eastAsia="zh-CN" w:bidi="ar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8" Type="http://schemas.openxmlformats.org/officeDocument/2006/relationships/fontTable" Target="fontTable.xml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1061</Words>
  <Characters>1082</Characters>
  <Lines>0</Lines>
  <Paragraphs>0</Paragraphs>
  <TotalTime>5</TotalTime>
  <ScaleCrop>false</ScaleCrop>
  <LinksUpToDate>false</LinksUpToDate>
  <CharactersWithSpaces>1091</CharactersWithSpaces>
  <Application>WPS Office_11.1.0.15319_F1E327BC-269C-435d-A152-05C5408002CA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2022-01-11T01:49:00Z</dcterms:created>
  <dc:creator>人间幺蛾Halina</dc:creator>
  <cp:lastModifiedBy>是阿美呀</cp:lastModifiedBy>
  <dcterms:modified xsi:type="dcterms:W3CDTF">2023-12-27T07:08:35Z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2052-11.1.0.15319</vt:lpwstr>
  </property>
  <property fmtid="{D5CDD505-2E9C-101B-9397-08002B2CF9AE}" pid="3" name="ICV">
    <vt:lpwstr>42C16037869D47A5BA82BEBE816E2110</vt:lpwstr>
  </property>
</Properties>
</file>