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山西乾宇机械有限公司</w:t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加工3</w:t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000吨钢模板建设项目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0"/>
          <w:sz w:val="24"/>
          <w:szCs w:val="24"/>
        </w:rPr>
        <w:t>环保设施调试公示</w:t>
      </w:r>
    </w:p>
    <w:p>
      <w:pPr>
        <w:ind w:firstLine="440" w:firstLineChars="200"/>
        <w:rPr>
          <w:rFonts w:hint="default" w:ascii="Times New Roman" w:hAnsi="Times New Roman" w:eastAsia="微软雅黑" w:cs="Times New Roman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22"/>
          <w:szCs w:val="22"/>
          <w:lang w:val="en-US" w:eastAsia="zh-CN"/>
        </w:rPr>
        <w:t>山西乾宇机械有限公司年加工3000吨钢模板建设项目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22"/>
          <w:szCs w:val="22"/>
        </w:rPr>
        <w:t>配套环保措施已于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auto"/>
          <w:spacing w:val="0"/>
          <w:sz w:val="22"/>
          <w:szCs w:val="22"/>
          <w:lang w:val="en-US" w:eastAsia="zh-CN"/>
        </w:rPr>
        <w:t>2023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auto"/>
          <w:spacing w:val="0"/>
          <w:sz w:val="22"/>
          <w:szCs w:val="22"/>
        </w:rPr>
        <w:t>年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auto"/>
          <w:spacing w:val="0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月建设完成。根据环保设施的情况，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污染设施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配套的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废气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处理设施需要进行运行调试，调试日期为20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日～20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mE4YzRlMGQ3MDM4ZTc1OWNkMGRhYjUwOGExNDIifQ=="/>
  </w:docVars>
  <w:rsids>
    <w:rsidRoot w:val="7C9D5FFF"/>
    <w:rsid w:val="0007167D"/>
    <w:rsid w:val="06084513"/>
    <w:rsid w:val="12F43E16"/>
    <w:rsid w:val="14E93C5B"/>
    <w:rsid w:val="1F0C776E"/>
    <w:rsid w:val="200B2268"/>
    <w:rsid w:val="412F3E4E"/>
    <w:rsid w:val="5C422FC3"/>
    <w:rsid w:val="5FA30CDE"/>
    <w:rsid w:val="66C75E3B"/>
    <w:rsid w:val="6A6D7AD9"/>
    <w:rsid w:val="6A9C3A21"/>
    <w:rsid w:val="6D4177CF"/>
    <w:rsid w:val="7C9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139</Characters>
  <Lines>0</Lines>
  <Paragraphs>0</Paragraphs>
  <TotalTime>1</TotalTime>
  <ScaleCrop>false</ScaleCrop>
  <LinksUpToDate>false</LinksUpToDate>
  <CharactersWithSpaces>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2020-03-19T07:58:00Z</dcterms:created>
  <dc:creator>L</dc:creator>
  <cp:lastModifiedBy>狒狒</cp:lastModifiedBy>
  <dcterms:modified xsi:type="dcterms:W3CDTF">2023-01-23T13:00:14Z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82CF4F8A01EF48D2BC5DB3493F259742</vt:lpwstr>
  </property>
</Properties>
</file>